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DC" w:rsidRDefault="003230DC">
      <w:pPr>
        <w:pStyle w:val="ConsPlusTitlePage"/>
      </w:pPr>
      <w:r>
        <w:t xml:space="preserve">Документ предоставлен </w:t>
      </w:r>
      <w:hyperlink r:id="rId4" w:history="1">
        <w:r>
          <w:rPr>
            <w:color w:val="0000FF"/>
          </w:rPr>
          <w:t>КонсультантПлюс</w:t>
        </w:r>
      </w:hyperlink>
      <w:r>
        <w:br/>
      </w:r>
    </w:p>
    <w:p w:rsidR="003230DC" w:rsidRDefault="003230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30DC">
        <w:tc>
          <w:tcPr>
            <w:tcW w:w="4677" w:type="dxa"/>
            <w:tcBorders>
              <w:top w:val="nil"/>
              <w:left w:val="nil"/>
              <w:bottom w:val="nil"/>
              <w:right w:val="nil"/>
            </w:tcBorders>
          </w:tcPr>
          <w:p w:rsidR="003230DC" w:rsidRDefault="003230DC">
            <w:pPr>
              <w:pStyle w:val="ConsPlusNormal"/>
              <w:outlineLvl w:val="0"/>
            </w:pPr>
            <w:r>
              <w:t>16 января 2010 года</w:t>
            </w:r>
          </w:p>
        </w:tc>
        <w:tc>
          <w:tcPr>
            <w:tcW w:w="4677" w:type="dxa"/>
            <w:tcBorders>
              <w:top w:val="nil"/>
              <w:left w:val="nil"/>
              <w:bottom w:val="nil"/>
              <w:right w:val="nil"/>
            </w:tcBorders>
          </w:tcPr>
          <w:p w:rsidR="003230DC" w:rsidRDefault="003230DC">
            <w:pPr>
              <w:pStyle w:val="ConsPlusNormal"/>
              <w:jc w:val="right"/>
              <w:outlineLvl w:val="0"/>
            </w:pPr>
            <w:r>
              <w:t>N 1793</w:t>
            </w:r>
          </w:p>
        </w:tc>
      </w:tr>
    </w:tbl>
    <w:p w:rsidR="003230DC" w:rsidRDefault="003230DC">
      <w:pPr>
        <w:pStyle w:val="ConsPlusNormal"/>
        <w:pBdr>
          <w:top w:val="single" w:sz="6" w:space="0" w:color="auto"/>
        </w:pBdr>
        <w:spacing w:before="100" w:after="100"/>
        <w:jc w:val="both"/>
        <w:rPr>
          <w:sz w:val="2"/>
          <w:szCs w:val="2"/>
        </w:rPr>
      </w:pPr>
    </w:p>
    <w:p w:rsidR="003230DC" w:rsidRDefault="003230DC">
      <w:pPr>
        <w:pStyle w:val="ConsPlusNormal"/>
        <w:jc w:val="both"/>
      </w:pPr>
    </w:p>
    <w:p w:rsidR="003230DC" w:rsidRDefault="003230DC">
      <w:pPr>
        <w:pStyle w:val="ConsPlusTitle"/>
        <w:jc w:val="center"/>
      </w:pPr>
      <w:r>
        <w:t>УКАЗ</w:t>
      </w:r>
    </w:p>
    <w:p w:rsidR="003230DC" w:rsidRDefault="003230DC">
      <w:pPr>
        <w:pStyle w:val="ConsPlusTitle"/>
        <w:jc w:val="center"/>
      </w:pPr>
    </w:p>
    <w:p w:rsidR="003230DC" w:rsidRDefault="003230DC">
      <w:pPr>
        <w:pStyle w:val="ConsPlusTitle"/>
        <w:jc w:val="center"/>
      </w:pPr>
      <w:r>
        <w:t>ПРЕЗИДЕНТА РЕСПУБЛИКИ САХА (ЯКУТИЯ)</w:t>
      </w:r>
    </w:p>
    <w:p w:rsidR="003230DC" w:rsidRDefault="003230DC">
      <w:pPr>
        <w:pStyle w:val="ConsPlusTitle"/>
        <w:jc w:val="center"/>
      </w:pPr>
    </w:p>
    <w:p w:rsidR="003230DC" w:rsidRDefault="003230DC">
      <w:pPr>
        <w:pStyle w:val="ConsPlusTitle"/>
        <w:jc w:val="center"/>
      </w:pPr>
      <w:r>
        <w:t>О ПРЕДСТАВЛЕНИИ ГРАЖДАНАМИ, ПРЕТЕНДУЮЩИМИ НА ЗАМЕЩЕНИЕ</w:t>
      </w:r>
    </w:p>
    <w:p w:rsidR="003230DC" w:rsidRDefault="003230DC">
      <w:pPr>
        <w:pStyle w:val="ConsPlusTitle"/>
        <w:jc w:val="center"/>
      </w:pPr>
      <w:r>
        <w:t>ГОСУДАРСТВЕННЫХ ДОЛЖНОСТЕЙ РЕСПУБЛИКИ САХА (ЯКУТИЯ),</w:t>
      </w:r>
    </w:p>
    <w:p w:rsidR="003230DC" w:rsidRDefault="003230DC">
      <w:pPr>
        <w:pStyle w:val="ConsPlusTitle"/>
        <w:jc w:val="center"/>
      </w:pPr>
      <w:r>
        <w:t>И ЛИЦАМИ, ЗАМЕЩАЮЩИМИ ГОСУДАРСТВЕННЫЕ ДОЛЖНОСТИ</w:t>
      </w:r>
    </w:p>
    <w:p w:rsidR="003230DC" w:rsidRDefault="003230DC">
      <w:pPr>
        <w:pStyle w:val="ConsPlusTitle"/>
        <w:jc w:val="center"/>
      </w:pPr>
      <w:r>
        <w:t>РЕСПУБЛИКИ САХА (ЯКУТИЯ), СВЕДЕНИЙ О ДОХОДАХ,</w:t>
      </w:r>
    </w:p>
    <w:p w:rsidR="003230DC" w:rsidRDefault="003230DC">
      <w:pPr>
        <w:pStyle w:val="ConsPlusTitle"/>
        <w:jc w:val="center"/>
      </w:pPr>
      <w:r>
        <w:t>ОБ ИМУЩЕСТВЕ И ОБЯЗАТЕЛЬСТВАХ ИМУЩЕСТВЕННОГО ХАРАКТЕРА</w:t>
      </w:r>
    </w:p>
    <w:p w:rsidR="003230DC" w:rsidRDefault="003230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30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0DC" w:rsidRDefault="003230DC"/>
        </w:tc>
        <w:tc>
          <w:tcPr>
            <w:tcW w:w="113" w:type="dxa"/>
            <w:tcBorders>
              <w:top w:val="nil"/>
              <w:left w:val="nil"/>
              <w:bottom w:val="nil"/>
              <w:right w:val="nil"/>
            </w:tcBorders>
            <w:shd w:val="clear" w:color="auto" w:fill="F4F3F8"/>
            <w:tcMar>
              <w:top w:w="0" w:type="dxa"/>
              <w:left w:w="0" w:type="dxa"/>
              <w:bottom w:w="0" w:type="dxa"/>
              <w:right w:w="0" w:type="dxa"/>
            </w:tcMar>
          </w:tcPr>
          <w:p w:rsidR="003230DC" w:rsidRDefault="003230DC"/>
        </w:tc>
        <w:tc>
          <w:tcPr>
            <w:tcW w:w="0" w:type="auto"/>
            <w:tcBorders>
              <w:top w:val="nil"/>
              <w:left w:val="nil"/>
              <w:bottom w:val="nil"/>
              <w:right w:val="nil"/>
            </w:tcBorders>
            <w:shd w:val="clear" w:color="auto" w:fill="F4F3F8"/>
            <w:tcMar>
              <w:top w:w="113" w:type="dxa"/>
              <w:left w:w="0" w:type="dxa"/>
              <w:bottom w:w="113" w:type="dxa"/>
              <w:right w:w="0" w:type="dxa"/>
            </w:tcMar>
          </w:tcPr>
          <w:p w:rsidR="003230DC" w:rsidRDefault="003230DC">
            <w:pPr>
              <w:pStyle w:val="ConsPlusNormal"/>
              <w:jc w:val="center"/>
            </w:pPr>
            <w:r>
              <w:rPr>
                <w:color w:val="392C69"/>
              </w:rPr>
              <w:t>Список изменяющих документов</w:t>
            </w:r>
          </w:p>
          <w:p w:rsidR="003230DC" w:rsidRDefault="003230DC">
            <w:pPr>
              <w:pStyle w:val="ConsPlusNormal"/>
              <w:jc w:val="center"/>
            </w:pPr>
            <w:r>
              <w:rPr>
                <w:color w:val="392C69"/>
              </w:rPr>
              <w:t>(в ред. Указов Президента РС(Я)</w:t>
            </w:r>
          </w:p>
          <w:p w:rsidR="003230DC" w:rsidRDefault="003230DC">
            <w:pPr>
              <w:pStyle w:val="ConsPlusNormal"/>
              <w:jc w:val="center"/>
            </w:pPr>
            <w:r>
              <w:rPr>
                <w:color w:val="392C69"/>
              </w:rPr>
              <w:t xml:space="preserve">от 04.06.2012 </w:t>
            </w:r>
            <w:hyperlink r:id="rId5" w:history="1">
              <w:r>
                <w:rPr>
                  <w:color w:val="0000FF"/>
                </w:rPr>
                <w:t>N 1453</w:t>
              </w:r>
            </w:hyperlink>
            <w:r>
              <w:rPr>
                <w:color w:val="392C69"/>
              </w:rPr>
              <w:t xml:space="preserve">, от 27.06.2013 </w:t>
            </w:r>
            <w:hyperlink r:id="rId6" w:history="1">
              <w:r>
                <w:rPr>
                  <w:color w:val="0000FF"/>
                </w:rPr>
                <w:t>N 2126</w:t>
              </w:r>
            </w:hyperlink>
            <w:r>
              <w:rPr>
                <w:color w:val="392C69"/>
              </w:rPr>
              <w:t xml:space="preserve">, от 27.12.2013 </w:t>
            </w:r>
            <w:hyperlink r:id="rId7" w:history="1">
              <w:r>
                <w:rPr>
                  <w:color w:val="0000FF"/>
                </w:rPr>
                <w:t>N 2426</w:t>
              </w:r>
            </w:hyperlink>
            <w:r>
              <w:rPr>
                <w:color w:val="392C69"/>
              </w:rPr>
              <w:t>,</w:t>
            </w:r>
          </w:p>
          <w:p w:rsidR="003230DC" w:rsidRDefault="003230DC">
            <w:pPr>
              <w:pStyle w:val="ConsPlusNormal"/>
              <w:jc w:val="center"/>
            </w:pPr>
            <w:r>
              <w:rPr>
                <w:color w:val="392C69"/>
              </w:rPr>
              <w:t xml:space="preserve">Указов Главы РС(Я) от 10.10.2014 </w:t>
            </w:r>
            <w:hyperlink r:id="rId8" w:history="1">
              <w:r>
                <w:rPr>
                  <w:color w:val="0000FF"/>
                </w:rPr>
                <w:t>N 48</w:t>
              </w:r>
            </w:hyperlink>
            <w:r>
              <w:rPr>
                <w:color w:val="392C69"/>
              </w:rPr>
              <w:t xml:space="preserve">, от 09.10.2015 </w:t>
            </w:r>
            <w:hyperlink r:id="rId9" w:history="1">
              <w:r>
                <w:rPr>
                  <w:color w:val="0000FF"/>
                </w:rPr>
                <w:t>N 701</w:t>
              </w:r>
            </w:hyperlink>
            <w:r>
              <w:rPr>
                <w:color w:val="392C69"/>
              </w:rPr>
              <w:t>,</w:t>
            </w:r>
          </w:p>
          <w:p w:rsidR="003230DC" w:rsidRDefault="003230DC">
            <w:pPr>
              <w:pStyle w:val="ConsPlusNormal"/>
              <w:jc w:val="center"/>
            </w:pPr>
            <w:r>
              <w:rPr>
                <w:color w:val="392C69"/>
              </w:rPr>
              <w:t xml:space="preserve">от 04.07.2016 </w:t>
            </w:r>
            <w:hyperlink r:id="rId10" w:history="1">
              <w:r>
                <w:rPr>
                  <w:color w:val="0000FF"/>
                </w:rPr>
                <w:t>N 1300</w:t>
              </w:r>
            </w:hyperlink>
            <w:r>
              <w:rPr>
                <w:color w:val="392C69"/>
              </w:rPr>
              <w:t xml:space="preserve">, от 08.02.2018 </w:t>
            </w:r>
            <w:hyperlink r:id="rId11" w:history="1">
              <w:r>
                <w:rPr>
                  <w:color w:val="0000FF"/>
                </w:rPr>
                <w:t>N 2400</w:t>
              </w:r>
            </w:hyperlink>
            <w:r>
              <w:rPr>
                <w:color w:val="392C69"/>
              </w:rPr>
              <w:t xml:space="preserve">, от 18.01.2019 </w:t>
            </w:r>
            <w:hyperlink r:id="rId12" w:history="1">
              <w:r>
                <w:rPr>
                  <w:color w:val="0000FF"/>
                </w:rPr>
                <w:t>N 336</w:t>
              </w:r>
            </w:hyperlink>
            <w:r>
              <w:rPr>
                <w:color w:val="392C69"/>
              </w:rPr>
              <w:t>,</w:t>
            </w:r>
          </w:p>
          <w:p w:rsidR="003230DC" w:rsidRDefault="003230DC">
            <w:pPr>
              <w:pStyle w:val="ConsPlusNormal"/>
              <w:jc w:val="center"/>
            </w:pPr>
            <w:r>
              <w:rPr>
                <w:color w:val="392C69"/>
              </w:rPr>
              <w:t xml:space="preserve">от 24.03.2020 </w:t>
            </w:r>
            <w:hyperlink r:id="rId13" w:history="1">
              <w:r>
                <w:rPr>
                  <w:color w:val="0000FF"/>
                </w:rPr>
                <w:t>N 1073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0DC" w:rsidRDefault="003230DC"/>
        </w:tc>
      </w:tr>
    </w:tbl>
    <w:p w:rsidR="003230DC" w:rsidRDefault="003230DC">
      <w:pPr>
        <w:pStyle w:val="ConsPlusNormal"/>
        <w:jc w:val="both"/>
      </w:pPr>
    </w:p>
    <w:p w:rsidR="003230DC" w:rsidRDefault="003230DC">
      <w:pPr>
        <w:pStyle w:val="ConsPlusNormal"/>
        <w:ind w:firstLine="540"/>
        <w:jc w:val="both"/>
      </w:pPr>
      <w:r>
        <w:t xml:space="preserve">В соответствии со </w:t>
      </w:r>
      <w:hyperlink r:id="rId14" w:history="1">
        <w:r>
          <w:rPr>
            <w:color w:val="0000FF"/>
          </w:rPr>
          <w:t>статьей 73</w:t>
        </w:r>
      </w:hyperlink>
      <w:r>
        <w:t xml:space="preserve"> Конституции (Основного закона) Республики Саха (Якутия), руководствуясь </w:t>
      </w:r>
      <w:hyperlink r:id="rId15"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постановляю:</w:t>
      </w:r>
    </w:p>
    <w:p w:rsidR="003230DC" w:rsidRDefault="003230DC">
      <w:pPr>
        <w:pStyle w:val="ConsPlusNormal"/>
        <w:spacing w:before="220"/>
        <w:ind w:firstLine="540"/>
        <w:jc w:val="both"/>
      </w:pPr>
      <w:r>
        <w:t>1. Утвердить:</w:t>
      </w:r>
    </w:p>
    <w:p w:rsidR="003230DC" w:rsidRDefault="003230DC">
      <w:pPr>
        <w:pStyle w:val="ConsPlusNormal"/>
        <w:spacing w:before="220"/>
        <w:ind w:firstLine="540"/>
        <w:jc w:val="both"/>
      </w:pPr>
      <w:r>
        <w:t xml:space="preserve">а) </w:t>
      </w:r>
      <w:hyperlink w:anchor="P43" w:history="1">
        <w:r>
          <w:rPr>
            <w:color w:val="0000FF"/>
          </w:rPr>
          <w:t>Положение</w:t>
        </w:r>
      </w:hyperlink>
      <w:r>
        <w:t xml:space="preserve"> о представлении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сведений о доходах, об имуществе и обязательствах имущественного характера (приложение N 1);</w:t>
      </w:r>
    </w:p>
    <w:p w:rsidR="003230DC" w:rsidRDefault="003230DC">
      <w:pPr>
        <w:pStyle w:val="ConsPlusNormal"/>
        <w:spacing w:before="220"/>
        <w:ind w:firstLine="540"/>
        <w:jc w:val="both"/>
      </w:pPr>
      <w:r>
        <w:t xml:space="preserve">б) - д) утратили силу. - </w:t>
      </w:r>
      <w:hyperlink r:id="rId16" w:history="1">
        <w:r>
          <w:rPr>
            <w:color w:val="0000FF"/>
          </w:rPr>
          <w:t>Указ</w:t>
        </w:r>
      </w:hyperlink>
      <w:r>
        <w:t xml:space="preserve"> Главы РС(Я) от 10.10.2014 N 48.</w:t>
      </w:r>
    </w:p>
    <w:p w:rsidR="003230DC" w:rsidRDefault="003230DC">
      <w:pPr>
        <w:pStyle w:val="ConsPlusNormal"/>
        <w:spacing w:before="220"/>
        <w:ind w:firstLine="540"/>
        <w:jc w:val="both"/>
      </w:pPr>
      <w:r>
        <w:t xml:space="preserve">2. Утратил силу. - </w:t>
      </w:r>
      <w:hyperlink r:id="rId17" w:history="1">
        <w:r>
          <w:rPr>
            <w:color w:val="0000FF"/>
          </w:rPr>
          <w:t>Указ</w:t>
        </w:r>
      </w:hyperlink>
      <w:r>
        <w:t xml:space="preserve"> Главы РС(Я) от 08.02.2018 N 2400.</w:t>
      </w:r>
    </w:p>
    <w:p w:rsidR="003230DC" w:rsidRDefault="003230DC">
      <w:pPr>
        <w:pStyle w:val="ConsPlusNormal"/>
        <w:spacing w:before="220"/>
        <w:ind w:firstLine="540"/>
        <w:jc w:val="both"/>
      </w:pPr>
      <w:r>
        <w:t>3. Настоящий Указ вступает в силу со дня опубликования в официальных средствах массовой информации.</w:t>
      </w:r>
    </w:p>
    <w:p w:rsidR="003230DC" w:rsidRDefault="003230DC">
      <w:pPr>
        <w:pStyle w:val="ConsPlusNormal"/>
        <w:jc w:val="both"/>
      </w:pPr>
    </w:p>
    <w:p w:rsidR="003230DC" w:rsidRDefault="003230DC">
      <w:pPr>
        <w:pStyle w:val="ConsPlusNormal"/>
        <w:jc w:val="right"/>
      </w:pPr>
      <w:r>
        <w:t>Президент</w:t>
      </w:r>
    </w:p>
    <w:p w:rsidR="003230DC" w:rsidRDefault="003230DC">
      <w:pPr>
        <w:pStyle w:val="ConsPlusNormal"/>
        <w:jc w:val="right"/>
      </w:pPr>
      <w:r>
        <w:t>Республики Саха (Якутия)</w:t>
      </w:r>
    </w:p>
    <w:p w:rsidR="003230DC" w:rsidRDefault="003230DC">
      <w:pPr>
        <w:pStyle w:val="ConsPlusNormal"/>
        <w:jc w:val="right"/>
      </w:pPr>
      <w:r>
        <w:t>В.ШТЫРОВ</w:t>
      </w:r>
    </w:p>
    <w:p w:rsidR="003230DC" w:rsidRDefault="003230DC">
      <w:pPr>
        <w:pStyle w:val="ConsPlusNormal"/>
      </w:pPr>
      <w:r>
        <w:t>г. Якутск</w:t>
      </w:r>
    </w:p>
    <w:p w:rsidR="003230DC" w:rsidRDefault="003230DC">
      <w:pPr>
        <w:pStyle w:val="ConsPlusNormal"/>
        <w:spacing w:before="220"/>
      </w:pPr>
      <w:r>
        <w:t>16 января 2010 года</w:t>
      </w:r>
    </w:p>
    <w:p w:rsidR="003230DC" w:rsidRDefault="003230DC">
      <w:pPr>
        <w:pStyle w:val="ConsPlusNormal"/>
        <w:spacing w:before="220"/>
      </w:pPr>
      <w:r>
        <w:t>N 1793</w:t>
      </w: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right"/>
        <w:outlineLvl w:val="0"/>
      </w:pPr>
      <w:r>
        <w:t>Приложение N 1</w:t>
      </w:r>
    </w:p>
    <w:p w:rsidR="003230DC" w:rsidRDefault="003230DC">
      <w:pPr>
        <w:pStyle w:val="ConsPlusNormal"/>
        <w:jc w:val="right"/>
      </w:pPr>
      <w:r>
        <w:t>к Указу Президента</w:t>
      </w:r>
    </w:p>
    <w:p w:rsidR="003230DC" w:rsidRDefault="003230DC">
      <w:pPr>
        <w:pStyle w:val="ConsPlusNormal"/>
        <w:jc w:val="right"/>
      </w:pPr>
      <w:r>
        <w:t>Республики Саха (Якутия)</w:t>
      </w:r>
    </w:p>
    <w:p w:rsidR="003230DC" w:rsidRDefault="003230DC">
      <w:pPr>
        <w:pStyle w:val="ConsPlusNormal"/>
        <w:jc w:val="right"/>
      </w:pPr>
      <w:r>
        <w:t>от 16 января 2010 г. N 1793</w:t>
      </w:r>
    </w:p>
    <w:p w:rsidR="003230DC" w:rsidRDefault="003230DC">
      <w:pPr>
        <w:pStyle w:val="ConsPlusNormal"/>
        <w:jc w:val="both"/>
      </w:pPr>
    </w:p>
    <w:p w:rsidR="003230DC" w:rsidRDefault="003230DC">
      <w:pPr>
        <w:pStyle w:val="ConsPlusTitle"/>
        <w:jc w:val="center"/>
      </w:pPr>
      <w:bookmarkStart w:id="0" w:name="P43"/>
      <w:bookmarkEnd w:id="0"/>
      <w:r>
        <w:t>ПОЛОЖЕНИЕ</w:t>
      </w:r>
    </w:p>
    <w:p w:rsidR="003230DC" w:rsidRDefault="003230DC">
      <w:pPr>
        <w:pStyle w:val="ConsPlusTitle"/>
        <w:jc w:val="center"/>
      </w:pPr>
      <w:r>
        <w:t>О ПРЕДСТАВЛЕНИИ ГРАЖДАНАМИ, ПРЕТЕНДУЮЩИМИ НА ЗАМЕЩЕНИЕ</w:t>
      </w:r>
    </w:p>
    <w:p w:rsidR="003230DC" w:rsidRDefault="003230DC">
      <w:pPr>
        <w:pStyle w:val="ConsPlusTitle"/>
        <w:jc w:val="center"/>
      </w:pPr>
      <w:r>
        <w:t>ГОСУДАРСТВЕННЫХ ДОЛЖНОСТЕЙ РЕСПУБЛИКИ САХА (ЯКУТИЯ),</w:t>
      </w:r>
    </w:p>
    <w:p w:rsidR="003230DC" w:rsidRDefault="003230DC">
      <w:pPr>
        <w:pStyle w:val="ConsPlusTitle"/>
        <w:jc w:val="center"/>
      </w:pPr>
      <w:r>
        <w:t>И ЛИЦАМИ, ЗАМЕЩАЮЩИМИ ГОСУДАРСТВЕННЫЕ ДОЛЖНОСТИ</w:t>
      </w:r>
    </w:p>
    <w:p w:rsidR="003230DC" w:rsidRDefault="003230DC">
      <w:pPr>
        <w:pStyle w:val="ConsPlusTitle"/>
        <w:jc w:val="center"/>
      </w:pPr>
      <w:r>
        <w:t>РЕСПУБЛИКИ САХА (ЯКУТИЯ), СВЕДЕНИЙ О ДОХОДАХ, ОБ ИМУЩЕСТВЕ</w:t>
      </w:r>
    </w:p>
    <w:p w:rsidR="003230DC" w:rsidRDefault="003230DC">
      <w:pPr>
        <w:pStyle w:val="ConsPlusTitle"/>
        <w:jc w:val="center"/>
      </w:pPr>
      <w:r>
        <w:t>И ОБЯЗАТЕЛЬСТВАХ ИМУЩЕСТВЕННОГО ХАРАКТЕРА</w:t>
      </w:r>
    </w:p>
    <w:p w:rsidR="003230DC" w:rsidRDefault="003230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30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0DC" w:rsidRDefault="003230DC"/>
        </w:tc>
        <w:tc>
          <w:tcPr>
            <w:tcW w:w="113" w:type="dxa"/>
            <w:tcBorders>
              <w:top w:val="nil"/>
              <w:left w:val="nil"/>
              <w:bottom w:val="nil"/>
              <w:right w:val="nil"/>
            </w:tcBorders>
            <w:shd w:val="clear" w:color="auto" w:fill="F4F3F8"/>
            <w:tcMar>
              <w:top w:w="0" w:type="dxa"/>
              <w:left w:w="0" w:type="dxa"/>
              <w:bottom w:w="0" w:type="dxa"/>
              <w:right w:w="0" w:type="dxa"/>
            </w:tcMar>
          </w:tcPr>
          <w:p w:rsidR="003230DC" w:rsidRDefault="003230DC"/>
        </w:tc>
        <w:tc>
          <w:tcPr>
            <w:tcW w:w="0" w:type="auto"/>
            <w:tcBorders>
              <w:top w:val="nil"/>
              <w:left w:val="nil"/>
              <w:bottom w:val="nil"/>
              <w:right w:val="nil"/>
            </w:tcBorders>
            <w:shd w:val="clear" w:color="auto" w:fill="F4F3F8"/>
            <w:tcMar>
              <w:top w:w="113" w:type="dxa"/>
              <w:left w:w="0" w:type="dxa"/>
              <w:bottom w:w="113" w:type="dxa"/>
              <w:right w:w="0" w:type="dxa"/>
            </w:tcMar>
          </w:tcPr>
          <w:p w:rsidR="003230DC" w:rsidRDefault="003230DC">
            <w:pPr>
              <w:pStyle w:val="ConsPlusNormal"/>
              <w:jc w:val="center"/>
            </w:pPr>
            <w:r>
              <w:rPr>
                <w:color w:val="392C69"/>
              </w:rPr>
              <w:t>Список изменяющих документов</w:t>
            </w:r>
          </w:p>
          <w:p w:rsidR="003230DC" w:rsidRDefault="003230DC">
            <w:pPr>
              <w:pStyle w:val="ConsPlusNormal"/>
              <w:jc w:val="center"/>
            </w:pPr>
            <w:r>
              <w:rPr>
                <w:color w:val="392C69"/>
              </w:rPr>
              <w:t>(в ред. Указов Президента РС(Я)</w:t>
            </w:r>
          </w:p>
          <w:p w:rsidR="003230DC" w:rsidRDefault="003230DC">
            <w:pPr>
              <w:pStyle w:val="ConsPlusNormal"/>
              <w:jc w:val="center"/>
            </w:pPr>
            <w:r>
              <w:rPr>
                <w:color w:val="392C69"/>
              </w:rPr>
              <w:t xml:space="preserve">от 04.06.2012 </w:t>
            </w:r>
            <w:hyperlink r:id="rId18" w:history="1">
              <w:r>
                <w:rPr>
                  <w:color w:val="0000FF"/>
                </w:rPr>
                <w:t>N 1453</w:t>
              </w:r>
            </w:hyperlink>
            <w:r>
              <w:rPr>
                <w:color w:val="392C69"/>
              </w:rPr>
              <w:t xml:space="preserve">, от 27.06.2013 </w:t>
            </w:r>
            <w:hyperlink r:id="rId19" w:history="1">
              <w:r>
                <w:rPr>
                  <w:color w:val="0000FF"/>
                </w:rPr>
                <w:t>N 2126</w:t>
              </w:r>
            </w:hyperlink>
            <w:r>
              <w:rPr>
                <w:color w:val="392C69"/>
              </w:rPr>
              <w:t xml:space="preserve">, от 27.12.2013 </w:t>
            </w:r>
            <w:hyperlink r:id="rId20" w:history="1">
              <w:r>
                <w:rPr>
                  <w:color w:val="0000FF"/>
                </w:rPr>
                <w:t>N 2426</w:t>
              </w:r>
            </w:hyperlink>
            <w:r>
              <w:rPr>
                <w:color w:val="392C69"/>
              </w:rPr>
              <w:t>,</w:t>
            </w:r>
          </w:p>
          <w:p w:rsidR="003230DC" w:rsidRDefault="003230DC">
            <w:pPr>
              <w:pStyle w:val="ConsPlusNormal"/>
              <w:jc w:val="center"/>
            </w:pPr>
            <w:r>
              <w:rPr>
                <w:color w:val="392C69"/>
              </w:rPr>
              <w:t>Указов Главы РС(Я)</w:t>
            </w:r>
          </w:p>
          <w:p w:rsidR="003230DC" w:rsidRDefault="003230DC">
            <w:pPr>
              <w:pStyle w:val="ConsPlusNormal"/>
              <w:jc w:val="center"/>
            </w:pPr>
            <w:r>
              <w:rPr>
                <w:color w:val="392C69"/>
              </w:rPr>
              <w:t xml:space="preserve">от 10.10.2014 </w:t>
            </w:r>
            <w:hyperlink r:id="rId21" w:history="1">
              <w:r>
                <w:rPr>
                  <w:color w:val="0000FF"/>
                </w:rPr>
                <w:t>N 48</w:t>
              </w:r>
            </w:hyperlink>
            <w:r>
              <w:rPr>
                <w:color w:val="392C69"/>
              </w:rPr>
              <w:t xml:space="preserve">, от 09.10.2015 </w:t>
            </w:r>
            <w:hyperlink r:id="rId22" w:history="1">
              <w:r>
                <w:rPr>
                  <w:color w:val="0000FF"/>
                </w:rPr>
                <w:t>N 701</w:t>
              </w:r>
            </w:hyperlink>
            <w:r>
              <w:rPr>
                <w:color w:val="392C69"/>
              </w:rPr>
              <w:t xml:space="preserve">, от 04.07.2016 </w:t>
            </w:r>
            <w:hyperlink r:id="rId23" w:history="1">
              <w:r>
                <w:rPr>
                  <w:color w:val="0000FF"/>
                </w:rPr>
                <w:t>N 1300</w:t>
              </w:r>
            </w:hyperlink>
            <w:r>
              <w:rPr>
                <w:color w:val="392C69"/>
              </w:rPr>
              <w:t>,</w:t>
            </w:r>
          </w:p>
          <w:p w:rsidR="003230DC" w:rsidRDefault="003230DC">
            <w:pPr>
              <w:pStyle w:val="ConsPlusNormal"/>
              <w:jc w:val="center"/>
            </w:pPr>
            <w:r>
              <w:rPr>
                <w:color w:val="392C69"/>
              </w:rPr>
              <w:t xml:space="preserve">от 18.01.2019 </w:t>
            </w:r>
            <w:hyperlink r:id="rId24" w:history="1">
              <w:r>
                <w:rPr>
                  <w:color w:val="0000FF"/>
                </w:rPr>
                <w:t>N 336</w:t>
              </w:r>
            </w:hyperlink>
            <w:r>
              <w:rPr>
                <w:color w:val="392C69"/>
              </w:rPr>
              <w:t xml:space="preserve">, от 24.03.2020 </w:t>
            </w:r>
            <w:hyperlink r:id="rId25" w:history="1">
              <w:r>
                <w:rPr>
                  <w:color w:val="0000FF"/>
                </w:rPr>
                <w:t>N 1073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0DC" w:rsidRDefault="003230DC"/>
        </w:tc>
      </w:tr>
    </w:tbl>
    <w:p w:rsidR="003230DC" w:rsidRDefault="003230DC">
      <w:pPr>
        <w:pStyle w:val="ConsPlusNormal"/>
        <w:jc w:val="both"/>
      </w:pPr>
    </w:p>
    <w:p w:rsidR="003230DC" w:rsidRDefault="003230DC">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230DC" w:rsidRDefault="003230DC">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Республики Саха (Якутия), и лица, замещающие государственные должности Республики Саха (Якутия), для которых федеральными конституционными законами, федеральными или республиканскими законами не установлен иной порядок и формы представления указанных сведений.</w:t>
      </w:r>
    </w:p>
    <w:p w:rsidR="003230DC" w:rsidRDefault="003230DC">
      <w:pPr>
        <w:pStyle w:val="ConsPlusNormal"/>
        <w:spacing w:before="220"/>
        <w:ind w:firstLine="540"/>
        <w:jc w:val="both"/>
      </w:pPr>
      <w:bookmarkStart w:id="1" w:name="P58"/>
      <w:bookmarkEnd w:id="1"/>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Республики Саха (Якутия), - при наделении полномочиями по должности (назначении, избрании на должность); лицами, замещающими государственные должности Республики Саха (Якутия), - ежегодно, не позднее 30 апреля года, следующего за отчетным.</w:t>
      </w:r>
    </w:p>
    <w:p w:rsidR="003230DC" w:rsidRDefault="003230DC">
      <w:pPr>
        <w:pStyle w:val="ConsPlusNormal"/>
        <w:jc w:val="both"/>
      </w:pPr>
      <w:r>
        <w:t xml:space="preserve">(в ред. </w:t>
      </w:r>
      <w:hyperlink r:id="rId26" w:history="1">
        <w:r>
          <w:rPr>
            <w:color w:val="0000FF"/>
          </w:rPr>
          <w:t>Указа</w:t>
        </w:r>
      </w:hyperlink>
      <w:r>
        <w:t xml:space="preserve"> Главы РС(Я) от 10.10.2014 N 48)</w:t>
      </w:r>
    </w:p>
    <w:p w:rsidR="003230DC" w:rsidRDefault="003230DC">
      <w:pPr>
        <w:pStyle w:val="ConsPlusNormal"/>
        <w:spacing w:before="220"/>
        <w:ind w:firstLine="540"/>
        <w:jc w:val="both"/>
      </w:pPr>
      <w:r>
        <w:t>Заполнение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230DC" w:rsidRDefault="003230DC">
      <w:pPr>
        <w:pStyle w:val="ConsPlusNormal"/>
        <w:jc w:val="both"/>
      </w:pPr>
      <w:r>
        <w:t xml:space="preserve">(абзац введен </w:t>
      </w:r>
      <w:hyperlink r:id="rId27" w:history="1">
        <w:r>
          <w:rPr>
            <w:color w:val="0000FF"/>
          </w:rPr>
          <w:t>Указом</w:t>
        </w:r>
      </w:hyperlink>
      <w:r>
        <w:t xml:space="preserve"> Главы РС(Я) от 18.01.2019 N 336)</w:t>
      </w:r>
    </w:p>
    <w:p w:rsidR="003230DC" w:rsidRDefault="003230DC">
      <w:pPr>
        <w:pStyle w:val="ConsPlusNormal"/>
        <w:spacing w:before="220"/>
        <w:ind w:firstLine="540"/>
        <w:jc w:val="both"/>
      </w:pPr>
      <w:r>
        <w:t xml:space="preserve">4. Гражданин, претендующий на замещение государственной должности Республики Саха (Якутия), представляет при наделении полномочиями по должности (назначении, избрании на </w:t>
      </w:r>
      <w:r>
        <w:lastRenderedPageBreak/>
        <w:t>должность):</w:t>
      </w:r>
    </w:p>
    <w:p w:rsidR="003230DC" w:rsidRDefault="003230DC">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Саха (Якутия),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Республики Саха (Якутия) (на отчетную дату);</w:t>
      </w:r>
    </w:p>
    <w:p w:rsidR="003230DC" w:rsidRDefault="003230DC">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Саха (Якутия),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Саха (Якутия) (на отчетную дату).</w:t>
      </w:r>
    </w:p>
    <w:p w:rsidR="003230DC" w:rsidRDefault="003230DC">
      <w:pPr>
        <w:pStyle w:val="ConsPlusNormal"/>
        <w:spacing w:before="220"/>
        <w:ind w:firstLine="540"/>
        <w:jc w:val="both"/>
      </w:pPr>
      <w:r>
        <w:t>5. Лицо, замещающее государственную должность Республики Саха (Якутия), представляет ежегодно:</w:t>
      </w:r>
    </w:p>
    <w:p w:rsidR="003230DC" w:rsidRDefault="003230DC">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230DC" w:rsidRDefault="003230DC">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230DC" w:rsidRDefault="003230DC">
      <w:pPr>
        <w:pStyle w:val="ConsPlusNormal"/>
        <w:spacing w:before="220"/>
        <w:ind w:firstLine="540"/>
        <w:jc w:val="both"/>
      </w:pPr>
      <w:r>
        <w:t>6. Сведения о доходах, об имуществе и обязательствах имущественного характера представляются:</w:t>
      </w:r>
    </w:p>
    <w:p w:rsidR="003230DC" w:rsidRDefault="003230DC">
      <w:pPr>
        <w:pStyle w:val="ConsPlusNormal"/>
        <w:spacing w:before="220"/>
        <w:ind w:firstLine="540"/>
        <w:jc w:val="both"/>
      </w:pPr>
      <w:r>
        <w:t>а) гражданами, претендующими на замещение государственной должности Республики Саха (Якутия), - в Департамент кадровой политики, государственной и муниципальной службы Администрации Главы Республики Саха (Якутия) и Правительства Республики Саха (Якутия);</w:t>
      </w:r>
    </w:p>
    <w:p w:rsidR="003230DC" w:rsidRDefault="003230DC">
      <w:pPr>
        <w:pStyle w:val="ConsPlusNormal"/>
        <w:jc w:val="both"/>
      </w:pPr>
      <w:r>
        <w:t xml:space="preserve">(в ред. </w:t>
      </w:r>
      <w:hyperlink r:id="rId28" w:history="1">
        <w:r>
          <w:rPr>
            <w:color w:val="0000FF"/>
          </w:rPr>
          <w:t>Указа</w:t>
        </w:r>
      </w:hyperlink>
      <w:r>
        <w:t xml:space="preserve"> Главы РС(Я) от 10.10.2014 N 48)</w:t>
      </w:r>
    </w:p>
    <w:p w:rsidR="003230DC" w:rsidRDefault="003230DC">
      <w:pPr>
        <w:pStyle w:val="ConsPlusNormal"/>
        <w:spacing w:before="220"/>
        <w:ind w:firstLine="540"/>
        <w:jc w:val="both"/>
      </w:pPr>
      <w:r>
        <w:t>б) лицами, замещающими государственные должности Республики Саха (Якутия), - в Управление при Главе Республики Саха (Якутия) по профилактике коррупционных и иных правонарушений.</w:t>
      </w:r>
    </w:p>
    <w:p w:rsidR="003230DC" w:rsidRDefault="003230DC">
      <w:pPr>
        <w:pStyle w:val="ConsPlusNormal"/>
        <w:jc w:val="both"/>
      </w:pPr>
      <w:r>
        <w:t xml:space="preserve">(в ред. Указов Главы РС(Я) от 09.10.2015 </w:t>
      </w:r>
      <w:hyperlink r:id="rId29" w:history="1">
        <w:r>
          <w:rPr>
            <w:color w:val="0000FF"/>
          </w:rPr>
          <w:t>N 701</w:t>
        </w:r>
      </w:hyperlink>
      <w:r>
        <w:t xml:space="preserve">, от 04.07.2016 </w:t>
      </w:r>
      <w:hyperlink r:id="rId30" w:history="1">
        <w:r>
          <w:rPr>
            <w:color w:val="0000FF"/>
          </w:rPr>
          <w:t>N 1300</w:t>
        </w:r>
      </w:hyperlink>
      <w:r>
        <w:t>)</w:t>
      </w:r>
    </w:p>
    <w:p w:rsidR="003230DC" w:rsidRDefault="003230DC">
      <w:pPr>
        <w:pStyle w:val="ConsPlusNormal"/>
        <w:spacing w:before="220"/>
        <w:ind w:firstLine="540"/>
        <w:jc w:val="both"/>
      </w:pPr>
      <w:hyperlink r:id="rId31" w:history="1">
        <w:r>
          <w:rPr>
            <w:color w:val="0000FF"/>
          </w:rPr>
          <w:t>7</w:t>
        </w:r>
      </w:hyperlink>
      <w:r>
        <w:t>. В случае если гражданин, претендующий на замещение государственной должности Республики Саха (Якутия), или лицо, замещающее государственную должность Республики Саха (Якутия),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230DC" w:rsidRDefault="003230DC">
      <w:pPr>
        <w:pStyle w:val="ConsPlusNormal"/>
        <w:spacing w:before="220"/>
        <w:ind w:firstLine="540"/>
        <w:jc w:val="both"/>
      </w:pPr>
      <w:r>
        <w:t xml:space="preserve">Лицо, замещающее государственную должность Республики Саха (Якутия), может представить уточненные сведения в течение одного месяца после окончания срока, указанного в </w:t>
      </w:r>
      <w:hyperlink w:anchor="P58" w:history="1">
        <w:r>
          <w:rPr>
            <w:color w:val="0000FF"/>
          </w:rPr>
          <w:t>пункте 3</w:t>
        </w:r>
      </w:hyperlink>
      <w:r>
        <w:t xml:space="preserve"> настоящего Положения. Гражданин, претендующий на замещение государственной должности Республики Саха (Якутия), может представить уточненные сведения в течение одного </w:t>
      </w:r>
      <w:r>
        <w:lastRenderedPageBreak/>
        <w:t xml:space="preserve">месяца со дня представления сведений в соответствии с </w:t>
      </w:r>
      <w:hyperlink w:anchor="P58" w:history="1">
        <w:r>
          <w:rPr>
            <w:color w:val="0000FF"/>
          </w:rPr>
          <w:t>пунктом 3</w:t>
        </w:r>
      </w:hyperlink>
      <w:r>
        <w:t xml:space="preserve"> настоящего Положения.</w:t>
      </w:r>
    </w:p>
    <w:p w:rsidR="003230DC" w:rsidRDefault="003230DC">
      <w:pPr>
        <w:pStyle w:val="ConsPlusNormal"/>
        <w:jc w:val="both"/>
      </w:pPr>
      <w:r>
        <w:t xml:space="preserve">(в ред. </w:t>
      </w:r>
      <w:hyperlink r:id="rId32" w:history="1">
        <w:r>
          <w:rPr>
            <w:color w:val="0000FF"/>
          </w:rPr>
          <w:t>Указа</w:t>
        </w:r>
      </w:hyperlink>
      <w:r>
        <w:t xml:space="preserve"> Главы РС(Я) от 10.10.2014 N 48)</w:t>
      </w:r>
    </w:p>
    <w:p w:rsidR="003230DC" w:rsidRDefault="003230DC">
      <w:pPr>
        <w:pStyle w:val="ConsPlusNormal"/>
        <w:spacing w:before="220"/>
        <w:ind w:firstLine="540"/>
        <w:jc w:val="both"/>
      </w:pPr>
      <w:hyperlink r:id="rId33" w:history="1">
        <w:r>
          <w:rPr>
            <w:color w:val="0000FF"/>
          </w:rPr>
          <w:t>8</w:t>
        </w:r>
      </w:hyperlink>
      <w:r>
        <w:t>. В случае непредставления по объективным причинам лицом, замещающим государственную должность Республики Саха (Якутия),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Республики Саха (Якутия).</w:t>
      </w:r>
    </w:p>
    <w:p w:rsidR="003230DC" w:rsidRDefault="003230DC">
      <w:pPr>
        <w:pStyle w:val="ConsPlusNormal"/>
        <w:jc w:val="both"/>
      </w:pPr>
      <w:r>
        <w:t xml:space="preserve">(в ред. </w:t>
      </w:r>
      <w:hyperlink r:id="rId34" w:history="1">
        <w:r>
          <w:rPr>
            <w:color w:val="0000FF"/>
          </w:rPr>
          <w:t>Указа</w:t>
        </w:r>
      </w:hyperlink>
      <w:r>
        <w:t xml:space="preserve"> Главы РС(Я) от 10.10.2014 N 48)</w:t>
      </w:r>
    </w:p>
    <w:p w:rsidR="003230DC" w:rsidRDefault="003230DC">
      <w:pPr>
        <w:pStyle w:val="ConsPlusNormal"/>
        <w:spacing w:before="220"/>
        <w:ind w:firstLine="540"/>
        <w:jc w:val="both"/>
      </w:pPr>
      <w:hyperlink r:id="rId35" w:history="1">
        <w:r>
          <w:rPr>
            <w:color w:val="0000FF"/>
          </w:rPr>
          <w:t>9</w:t>
        </w:r>
      </w:hyperlink>
      <w: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осуществляется в соответствии с законодательством Российской Федерации и Республики Саха (Якутия).</w:t>
      </w:r>
    </w:p>
    <w:p w:rsidR="003230DC" w:rsidRDefault="003230DC">
      <w:pPr>
        <w:pStyle w:val="ConsPlusNormal"/>
        <w:spacing w:before="220"/>
        <w:ind w:firstLine="540"/>
        <w:jc w:val="both"/>
      </w:pPr>
      <w:hyperlink r:id="rId36" w:history="1">
        <w:r>
          <w:rPr>
            <w:color w:val="0000FF"/>
          </w:rPr>
          <w:t>10</w:t>
        </w:r>
      </w:hyperlink>
      <w:r>
        <w:t>.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3230DC" w:rsidRDefault="003230DC">
      <w:pPr>
        <w:pStyle w:val="ConsPlusNormal"/>
        <w:spacing w:before="220"/>
        <w:ind w:firstLine="540"/>
        <w:jc w:val="both"/>
      </w:pPr>
      <w:r>
        <w:t>Эти сведения могут предоставляться Главе Республики Саха (Якутия), а также должностным лицам в случаях, предусмотренных федеральными законами.</w:t>
      </w:r>
    </w:p>
    <w:p w:rsidR="003230DC" w:rsidRDefault="003230DC">
      <w:pPr>
        <w:pStyle w:val="ConsPlusNormal"/>
        <w:jc w:val="both"/>
      </w:pPr>
      <w:r>
        <w:t xml:space="preserve">(в ред. </w:t>
      </w:r>
      <w:hyperlink r:id="rId37" w:history="1">
        <w:r>
          <w:rPr>
            <w:color w:val="0000FF"/>
          </w:rPr>
          <w:t>Указа</w:t>
        </w:r>
      </w:hyperlink>
      <w:r>
        <w:t xml:space="preserve"> Главы РС(Я) от 10.10.2014 N 48)</w:t>
      </w:r>
    </w:p>
    <w:p w:rsidR="003230DC" w:rsidRDefault="003230DC">
      <w:pPr>
        <w:pStyle w:val="ConsPlusNormal"/>
        <w:spacing w:before="220"/>
        <w:ind w:firstLine="540"/>
        <w:jc w:val="both"/>
      </w:pPr>
      <w:r>
        <w:t>11. Сведения о доходах, об имуществе и обязательствах имущественного характера лица, замещающего государственную должность Республики Саха (Якутия), его супруги (супруга) и несовершеннолетних детей размещаются кадровыми службами государственных органов Республики Саха (Якутия) в порядке, установленном Главой Республики Саха (Якутия), на официальном сайте соответствующего государственного органа Республики Саха (Якутия),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3230DC" w:rsidRDefault="003230DC">
      <w:pPr>
        <w:pStyle w:val="ConsPlusNormal"/>
        <w:jc w:val="both"/>
      </w:pPr>
      <w:r>
        <w:t xml:space="preserve">(в ред. </w:t>
      </w:r>
      <w:hyperlink r:id="rId38" w:history="1">
        <w:r>
          <w:rPr>
            <w:color w:val="0000FF"/>
          </w:rPr>
          <w:t>Указа</w:t>
        </w:r>
      </w:hyperlink>
      <w:r>
        <w:t xml:space="preserve"> Президента РС(Я) от 27.12.2013 N 2426, </w:t>
      </w:r>
      <w:hyperlink r:id="rId39" w:history="1">
        <w:r>
          <w:rPr>
            <w:color w:val="0000FF"/>
          </w:rPr>
          <w:t>Указа</w:t>
        </w:r>
      </w:hyperlink>
      <w:r>
        <w:t xml:space="preserve"> Главы РС(Я) от 10.10.2014 N 48)</w:t>
      </w:r>
    </w:p>
    <w:p w:rsidR="003230DC" w:rsidRDefault="003230DC">
      <w:pPr>
        <w:pStyle w:val="ConsPlusNormal"/>
        <w:spacing w:before="220"/>
        <w:ind w:firstLine="540"/>
        <w:jc w:val="both"/>
      </w:pPr>
      <w:r>
        <w:t xml:space="preserve">12 - 15. Утратили силу. - </w:t>
      </w:r>
      <w:hyperlink r:id="rId40" w:history="1">
        <w:r>
          <w:rPr>
            <w:color w:val="0000FF"/>
          </w:rPr>
          <w:t>Указ</w:t>
        </w:r>
      </w:hyperlink>
      <w:r>
        <w:t xml:space="preserve"> Президента РС(Я) от 27.12.2013 N 2426.</w:t>
      </w:r>
    </w:p>
    <w:p w:rsidR="003230DC" w:rsidRDefault="003230DC">
      <w:pPr>
        <w:pStyle w:val="ConsPlusNormal"/>
        <w:spacing w:before="220"/>
        <w:ind w:firstLine="540"/>
        <w:jc w:val="both"/>
      </w:pPr>
      <w:hyperlink r:id="rId41" w:history="1">
        <w:r>
          <w:rPr>
            <w:color w:val="0000FF"/>
          </w:rPr>
          <w:t>16</w:t>
        </w:r>
      </w:hyperlink>
      <w:r>
        <w:t>. Государственные гражданские служащие Республики Саха (Якутия),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230DC" w:rsidRDefault="003230DC">
      <w:pPr>
        <w:pStyle w:val="ConsPlusNormal"/>
        <w:spacing w:before="220"/>
        <w:ind w:firstLine="540"/>
        <w:jc w:val="both"/>
      </w:pPr>
      <w:hyperlink r:id="rId42" w:history="1">
        <w:r>
          <w:rPr>
            <w:color w:val="0000FF"/>
          </w:rPr>
          <w:t>17</w:t>
        </w:r>
      </w:hyperlink>
      <w:r>
        <w:t>.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Саха (Якутия),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Саха (Якутия). Указанные сведения также могут храниться в электронном виде.</w:t>
      </w:r>
    </w:p>
    <w:p w:rsidR="003230DC" w:rsidRDefault="003230DC">
      <w:pPr>
        <w:pStyle w:val="ConsPlusNormal"/>
        <w:jc w:val="both"/>
      </w:pPr>
      <w:r>
        <w:t xml:space="preserve">(в ред. </w:t>
      </w:r>
      <w:hyperlink r:id="rId43" w:history="1">
        <w:r>
          <w:rPr>
            <w:color w:val="0000FF"/>
          </w:rPr>
          <w:t>Указа</w:t>
        </w:r>
      </w:hyperlink>
      <w:r>
        <w:t xml:space="preserve"> Главы РС(Я) от 24.03.2020 N 1073)</w:t>
      </w:r>
    </w:p>
    <w:p w:rsidR="003230DC" w:rsidRDefault="003230DC">
      <w:pPr>
        <w:pStyle w:val="ConsPlusNormal"/>
        <w:spacing w:before="220"/>
        <w:ind w:firstLine="540"/>
        <w:jc w:val="both"/>
      </w:pPr>
      <w:r>
        <w:lastRenderedPageBreak/>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Саха (Якутия) (назначен на указанную должность), эти справки возвращаются ему по его письменному заявлению вместе с другими документами.</w:t>
      </w:r>
    </w:p>
    <w:p w:rsidR="003230DC" w:rsidRDefault="003230DC">
      <w:pPr>
        <w:pStyle w:val="ConsPlusNormal"/>
        <w:spacing w:before="220"/>
        <w:ind w:firstLine="540"/>
        <w:jc w:val="both"/>
      </w:pPr>
      <w:hyperlink r:id="rId44" w:history="1">
        <w:r>
          <w:rPr>
            <w:color w:val="0000FF"/>
          </w:rPr>
          <w:t>18</w:t>
        </w:r>
      </w:hyperlink>
      <w: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Саха (Якутия), и лицо, замещающее государственную должность Республики Саха (Якутия), несут ответственность в соответствии с законодательством Российской Федерации.</w:t>
      </w: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right"/>
        <w:outlineLvl w:val="0"/>
      </w:pPr>
      <w:r>
        <w:t>Приложение N 2</w:t>
      </w:r>
    </w:p>
    <w:p w:rsidR="003230DC" w:rsidRDefault="003230DC">
      <w:pPr>
        <w:pStyle w:val="ConsPlusNormal"/>
        <w:jc w:val="right"/>
      </w:pPr>
      <w:r>
        <w:t>к Указу Президента</w:t>
      </w:r>
    </w:p>
    <w:p w:rsidR="003230DC" w:rsidRDefault="003230DC">
      <w:pPr>
        <w:pStyle w:val="ConsPlusNormal"/>
        <w:jc w:val="right"/>
      </w:pPr>
      <w:r>
        <w:t>Республики Саха (Якутия)</w:t>
      </w:r>
    </w:p>
    <w:p w:rsidR="003230DC" w:rsidRDefault="003230DC">
      <w:pPr>
        <w:pStyle w:val="ConsPlusNormal"/>
        <w:jc w:val="right"/>
      </w:pPr>
      <w:r>
        <w:t>от 16 января 2010 г. N 1793</w:t>
      </w:r>
    </w:p>
    <w:p w:rsidR="003230DC" w:rsidRDefault="003230DC">
      <w:pPr>
        <w:pStyle w:val="ConsPlusNormal"/>
        <w:jc w:val="both"/>
      </w:pPr>
    </w:p>
    <w:p w:rsidR="003230DC" w:rsidRDefault="003230DC">
      <w:pPr>
        <w:pStyle w:val="ConsPlusNormal"/>
        <w:jc w:val="center"/>
      </w:pPr>
      <w:r>
        <w:t>СПРАВКА</w:t>
      </w:r>
    </w:p>
    <w:p w:rsidR="003230DC" w:rsidRDefault="003230DC">
      <w:pPr>
        <w:pStyle w:val="ConsPlusNormal"/>
        <w:jc w:val="center"/>
      </w:pPr>
      <w:r>
        <w:t>о доходах, об имуществе и обязательствах</w:t>
      </w:r>
    </w:p>
    <w:p w:rsidR="003230DC" w:rsidRDefault="003230DC">
      <w:pPr>
        <w:pStyle w:val="ConsPlusNormal"/>
        <w:jc w:val="center"/>
      </w:pPr>
      <w:r>
        <w:t>имущественного характера гражданина, претендующего</w:t>
      </w:r>
    </w:p>
    <w:p w:rsidR="003230DC" w:rsidRDefault="003230DC">
      <w:pPr>
        <w:pStyle w:val="ConsPlusNormal"/>
        <w:jc w:val="center"/>
      </w:pPr>
      <w:r>
        <w:t>на замещение государственной должности</w:t>
      </w:r>
    </w:p>
    <w:p w:rsidR="003230DC" w:rsidRDefault="003230DC">
      <w:pPr>
        <w:pStyle w:val="ConsPlusNormal"/>
        <w:jc w:val="center"/>
      </w:pPr>
      <w:r>
        <w:t>Республики Саха (Якутия)</w:t>
      </w:r>
    </w:p>
    <w:p w:rsidR="003230DC" w:rsidRDefault="003230DC">
      <w:pPr>
        <w:pStyle w:val="ConsPlusNormal"/>
        <w:jc w:val="both"/>
      </w:pPr>
    </w:p>
    <w:p w:rsidR="003230DC" w:rsidRDefault="003230DC">
      <w:pPr>
        <w:pStyle w:val="ConsPlusNormal"/>
        <w:ind w:firstLine="540"/>
        <w:jc w:val="both"/>
      </w:pPr>
      <w:r>
        <w:t xml:space="preserve">Утратила силу. - </w:t>
      </w:r>
      <w:hyperlink r:id="rId45" w:history="1">
        <w:r>
          <w:rPr>
            <w:color w:val="0000FF"/>
          </w:rPr>
          <w:t>Указ</w:t>
        </w:r>
      </w:hyperlink>
      <w:r>
        <w:t xml:space="preserve"> Главы РС(Я) от 10.10.2014 N 48.</w:t>
      </w: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right"/>
        <w:outlineLvl w:val="0"/>
      </w:pPr>
      <w:r>
        <w:t>Приложение N 3</w:t>
      </w:r>
    </w:p>
    <w:p w:rsidR="003230DC" w:rsidRDefault="003230DC">
      <w:pPr>
        <w:pStyle w:val="ConsPlusNormal"/>
        <w:jc w:val="right"/>
      </w:pPr>
      <w:r>
        <w:t>к Указу Президента</w:t>
      </w:r>
    </w:p>
    <w:p w:rsidR="003230DC" w:rsidRDefault="003230DC">
      <w:pPr>
        <w:pStyle w:val="ConsPlusNormal"/>
        <w:jc w:val="right"/>
      </w:pPr>
      <w:r>
        <w:t>Республики Саха (Якутия)</w:t>
      </w:r>
    </w:p>
    <w:p w:rsidR="003230DC" w:rsidRDefault="003230DC">
      <w:pPr>
        <w:pStyle w:val="ConsPlusNormal"/>
        <w:jc w:val="right"/>
      </w:pPr>
      <w:r>
        <w:t>от 16 января 2010 г. N 1793</w:t>
      </w:r>
    </w:p>
    <w:p w:rsidR="003230DC" w:rsidRDefault="003230DC">
      <w:pPr>
        <w:pStyle w:val="ConsPlusNormal"/>
        <w:jc w:val="both"/>
      </w:pPr>
    </w:p>
    <w:p w:rsidR="003230DC" w:rsidRDefault="003230DC">
      <w:pPr>
        <w:pStyle w:val="ConsPlusNormal"/>
        <w:jc w:val="center"/>
      </w:pPr>
      <w:r>
        <w:t>СПРАВКА</w:t>
      </w:r>
    </w:p>
    <w:p w:rsidR="003230DC" w:rsidRDefault="003230DC">
      <w:pPr>
        <w:pStyle w:val="ConsPlusNormal"/>
        <w:jc w:val="center"/>
      </w:pPr>
      <w:r>
        <w:t>о доходах, об имуществе и обязательствах имущественного</w:t>
      </w:r>
    </w:p>
    <w:p w:rsidR="003230DC" w:rsidRDefault="003230DC">
      <w:pPr>
        <w:pStyle w:val="ConsPlusNormal"/>
        <w:jc w:val="center"/>
      </w:pPr>
      <w:r>
        <w:t>характера супруги (супруга) и несовершеннолетних детей</w:t>
      </w:r>
    </w:p>
    <w:p w:rsidR="003230DC" w:rsidRDefault="003230DC">
      <w:pPr>
        <w:pStyle w:val="ConsPlusNormal"/>
        <w:jc w:val="center"/>
      </w:pPr>
      <w:r>
        <w:t>гражданина, претендующего на замещение государственной</w:t>
      </w:r>
    </w:p>
    <w:p w:rsidR="003230DC" w:rsidRDefault="003230DC">
      <w:pPr>
        <w:pStyle w:val="ConsPlusNormal"/>
        <w:jc w:val="center"/>
      </w:pPr>
      <w:r>
        <w:t>должности Республики Саха (Якутия)</w:t>
      </w:r>
    </w:p>
    <w:p w:rsidR="003230DC" w:rsidRDefault="003230DC">
      <w:pPr>
        <w:pStyle w:val="ConsPlusNormal"/>
        <w:jc w:val="both"/>
      </w:pPr>
    </w:p>
    <w:p w:rsidR="003230DC" w:rsidRDefault="003230DC">
      <w:pPr>
        <w:pStyle w:val="ConsPlusNormal"/>
        <w:ind w:firstLine="540"/>
        <w:jc w:val="both"/>
      </w:pPr>
      <w:r>
        <w:t xml:space="preserve">Утратила силу. - </w:t>
      </w:r>
      <w:hyperlink r:id="rId46" w:history="1">
        <w:r>
          <w:rPr>
            <w:color w:val="0000FF"/>
          </w:rPr>
          <w:t>Указ</w:t>
        </w:r>
      </w:hyperlink>
      <w:r>
        <w:t xml:space="preserve"> Главы РС(Я) от 10.10.2014 N 48.</w:t>
      </w: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right"/>
        <w:outlineLvl w:val="0"/>
      </w:pPr>
      <w:r>
        <w:t>Приложение N 4</w:t>
      </w:r>
    </w:p>
    <w:p w:rsidR="003230DC" w:rsidRDefault="003230DC">
      <w:pPr>
        <w:pStyle w:val="ConsPlusNormal"/>
        <w:jc w:val="right"/>
      </w:pPr>
      <w:r>
        <w:t>к Указу Президента</w:t>
      </w:r>
    </w:p>
    <w:p w:rsidR="003230DC" w:rsidRDefault="003230DC">
      <w:pPr>
        <w:pStyle w:val="ConsPlusNormal"/>
        <w:jc w:val="right"/>
      </w:pPr>
      <w:r>
        <w:t>Республики Саха (Якутия)</w:t>
      </w:r>
    </w:p>
    <w:p w:rsidR="003230DC" w:rsidRDefault="003230DC">
      <w:pPr>
        <w:pStyle w:val="ConsPlusNormal"/>
        <w:jc w:val="right"/>
      </w:pPr>
      <w:r>
        <w:lastRenderedPageBreak/>
        <w:t>от 16 января 2010 г. N 1793</w:t>
      </w:r>
    </w:p>
    <w:p w:rsidR="003230DC" w:rsidRDefault="003230DC">
      <w:pPr>
        <w:pStyle w:val="ConsPlusNormal"/>
        <w:jc w:val="both"/>
      </w:pPr>
    </w:p>
    <w:p w:rsidR="003230DC" w:rsidRDefault="003230DC">
      <w:pPr>
        <w:pStyle w:val="ConsPlusNormal"/>
        <w:jc w:val="center"/>
      </w:pPr>
      <w:r>
        <w:t>СПРАВКА</w:t>
      </w:r>
    </w:p>
    <w:p w:rsidR="003230DC" w:rsidRDefault="003230DC">
      <w:pPr>
        <w:pStyle w:val="ConsPlusNormal"/>
        <w:jc w:val="center"/>
      </w:pPr>
      <w:r>
        <w:t>о доходах, об имуществе и обязательствах</w:t>
      </w:r>
    </w:p>
    <w:p w:rsidR="003230DC" w:rsidRDefault="003230DC">
      <w:pPr>
        <w:pStyle w:val="ConsPlusNormal"/>
        <w:jc w:val="center"/>
      </w:pPr>
      <w:r>
        <w:t>имущественного характера лица, замещающего</w:t>
      </w:r>
    </w:p>
    <w:p w:rsidR="003230DC" w:rsidRDefault="003230DC">
      <w:pPr>
        <w:pStyle w:val="ConsPlusNormal"/>
        <w:jc w:val="center"/>
      </w:pPr>
      <w:r>
        <w:t>государственную должность Республики Саха (Якутия)</w:t>
      </w:r>
    </w:p>
    <w:p w:rsidR="003230DC" w:rsidRDefault="003230DC">
      <w:pPr>
        <w:pStyle w:val="ConsPlusNormal"/>
        <w:jc w:val="both"/>
      </w:pPr>
    </w:p>
    <w:p w:rsidR="003230DC" w:rsidRDefault="003230DC">
      <w:pPr>
        <w:pStyle w:val="ConsPlusNormal"/>
        <w:ind w:firstLine="540"/>
        <w:jc w:val="both"/>
      </w:pPr>
      <w:r>
        <w:t xml:space="preserve">Утратила силу. - </w:t>
      </w:r>
      <w:hyperlink r:id="rId47" w:history="1">
        <w:r>
          <w:rPr>
            <w:color w:val="0000FF"/>
          </w:rPr>
          <w:t>Указ</w:t>
        </w:r>
      </w:hyperlink>
      <w:r>
        <w:t xml:space="preserve"> Главы РС(Я) от 10.10.2014 N 48.</w:t>
      </w: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both"/>
      </w:pPr>
    </w:p>
    <w:p w:rsidR="003230DC" w:rsidRDefault="003230DC">
      <w:pPr>
        <w:pStyle w:val="ConsPlusNormal"/>
        <w:jc w:val="right"/>
        <w:outlineLvl w:val="0"/>
      </w:pPr>
      <w:r>
        <w:t>Приложение N 5</w:t>
      </w:r>
    </w:p>
    <w:p w:rsidR="003230DC" w:rsidRDefault="003230DC">
      <w:pPr>
        <w:pStyle w:val="ConsPlusNormal"/>
        <w:jc w:val="right"/>
      </w:pPr>
      <w:r>
        <w:t>к Указу Президента</w:t>
      </w:r>
    </w:p>
    <w:p w:rsidR="003230DC" w:rsidRDefault="003230DC">
      <w:pPr>
        <w:pStyle w:val="ConsPlusNormal"/>
        <w:jc w:val="right"/>
      </w:pPr>
      <w:r>
        <w:t>Республики Саха (Якутия)</w:t>
      </w:r>
    </w:p>
    <w:p w:rsidR="003230DC" w:rsidRDefault="003230DC">
      <w:pPr>
        <w:pStyle w:val="ConsPlusNormal"/>
        <w:jc w:val="right"/>
      </w:pPr>
      <w:r>
        <w:t>от 16 января 2010 г. N 1793</w:t>
      </w:r>
    </w:p>
    <w:p w:rsidR="003230DC" w:rsidRDefault="003230DC">
      <w:pPr>
        <w:pStyle w:val="ConsPlusNormal"/>
        <w:jc w:val="both"/>
      </w:pPr>
    </w:p>
    <w:p w:rsidR="003230DC" w:rsidRDefault="003230DC">
      <w:pPr>
        <w:pStyle w:val="ConsPlusNormal"/>
        <w:jc w:val="center"/>
      </w:pPr>
      <w:r>
        <w:t>СПРАВКА</w:t>
      </w:r>
    </w:p>
    <w:p w:rsidR="003230DC" w:rsidRDefault="003230DC">
      <w:pPr>
        <w:pStyle w:val="ConsPlusNormal"/>
        <w:jc w:val="center"/>
      </w:pPr>
      <w:r>
        <w:t>о доходах, об имуществе и обязательствах имущественного</w:t>
      </w:r>
    </w:p>
    <w:p w:rsidR="003230DC" w:rsidRDefault="003230DC">
      <w:pPr>
        <w:pStyle w:val="ConsPlusNormal"/>
        <w:jc w:val="center"/>
      </w:pPr>
      <w:r>
        <w:t>характера супруги (супруга) и несовершеннолетних детей</w:t>
      </w:r>
    </w:p>
    <w:p w:rsidR="003230DC" w:rsidRDefault="003230DC">
      <w:pPr>
        <w:pStyle w:val="ConsPlusNormal"/>
        <w:jc w:val="center"/>
      </w:pPr>
      <w:r>
        <w:t>лица, замещающего государственную должность</w:t>
      </w:r>
    </w:p>
    <w:p w:rsidR="003230DC" w:rsidRDefault="003230DC">
      <w:pPr>
        <w:pStyle w:val="ConsPlusNormal"/>
        <w:jc w:val="center"/>
      </w:pPr>
      <w:r>
        <w:t>Республики Саха (Якутия)</w:t>
      </w:r>
    </w:p>
    <w:p w:rsidR="003230DC" w:rsidRDefault="003230DC">
      <w:pPr>
        <w:pStyle w:val="ConsPlusNormal"/>
        <w:jc w:val="both"/>
      </w:pPr>
    </w:p>
    <w:p w:rsidR="003230DC" w:rsidRDefault="003230DC">
      <w:pPr>
        <w:pStyle w:val="ConsPlusNormal"/>
        <w:ind w:firstLine="540"/>
        <w:jc w:val="both"/>
      </w:pPr>
      <w:r>
        <w:t xml:space="preserve">Утратила силу. - </w:t>
      </w:r>
      <w:hyperlink r:id="rId48" w:history="1">
        <w:r>
          <w:rPr>
            <w:color w:val="0000FF"/>
          </w:rPr>
          <w:t>Указ</w:t>
        </w:r>
      </w:hyperlink>
      <w:r>
        <w:t xml:space="preserve"> Главы РС(Я) от 10.10.2014 N 48.</w:t>
      </w:r>
    </w:p>
    <w:p w:rsidR="003230DC" w:rsidRDefault="003230DC">
      <w:pPr>
        <w:pStyle w:val="ConsPlusNormal"/>
        <w:jc w:val="both"/>
      </w:pPr>
    </w:p>
    <w:p w:rsidR="003230DC" w:rsidRDefault="003230DC">
      <w:pPr>
        <w:pStyle w:val="ConsPlusNormal"/>
        <w:jc w:val="both"/>
      </w:pPr>
    </w:p>
    <w:p w:rsidR="003230DC" w:rsidRDefault="003230DC">
      <w:pPr>
        <w:pStyle w:val="ConsPlusNormal"/>
        <w:pBdr>
          <w:top w:val="single" w:sz="6" w:space="0" w:color="auto"/>
        </w:pBdr>
        <w:spacing w:before="100" w:after="100"/>
        <w:jc w:val="both"/>
        <w:rPr>
          <w:sz w:val="2"/>
          <w:szCs w:val="2"/>
        </w:rPr>
      </w:pPr>
    </w:p>
    <w:p w:rsidR="00E82EB2" w:rsidRDefault="00E82EB2">
      <w:bookmarkStart w:id="2" w:name="_GoBack"/>
      <w:bookmarkEnd w:id="2"/>
    </w:p>
    <w:sectPr w:rsidR="00E82EB2" w:rsidSect="00B17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DC"/>
    <w:rsid w:val="003230DC"/>
    <w:rsid w:val="00E8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362C7-FB24-4207-8415-F83554A5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0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5C63615DB599FE8234C3B58BEB586CDB256B7396B162C55019002CD8387A727101939C65472AAF96BD738A20C49308BA6C8EB40DF64DFD16B910vFV9F" TargetMode="External"/><Relationship Id="rId18" Type="http://schemas.openxmlformats.org/officeDocument/2006/relationships/hyperlink" Target="consultantplus://offline/ref=455C63615DB599FE8234C3B58BEB586CDB256B7392BB60CE5119002CD8387A727101939C65472AAF96BD768020C49308BA6C8EB40DF64DFD16B910vFV9F" TargetMode="External"/><Relationship Id="rId26" Type="http://schemas.openxmlformats.org/officeDocument/2006/relationships/hyperlink" Target="consultantplus://offline/ref=455C63615DB599FE8234C3B58BEB586CDB256B7395BF61C45519002CD8387A727101939C65472AAF96BD748920C49308BA6C8EB40DF64DFD16B910vFV9F" TargetMode="External"/><Relationship Id="rId39" Type="http://schemas.openxmlformats.org/officeDocument/2006/relationships/hyperlink" Target="consultantplus://offline/ref=455C63615DB599FE8234C3B58BEB586CDB256B7395BF61C45519002CD8387A727101939C65472AAF96BD748F20C49308BA6C8EB40DF64DFD16B910vFV9F" TargetMode="External"/><Relationship Id="rId21" Type="http://schemas.openxmlformats.org/officeDocument/2006/relationships/hyperlink" Target="consultantplus://offline/ref=455C63615DB599FE8234C3B58BEB586CDB256B7395BF61C45519002CD8387A727101939C65472AAF96BD778020C49308BA6C8EB40DF64DFD16B910vFV9F" TargetMode="External"/><Relationship Id="rId34" Type="http://schemas.openxmlformats.org/officeDocument/2006/relationships/hyperlink" Target="consultantplus://offline/ref=455C63615DB599FE8234C3B58BEB586CDB256B7395BF61C45519002CD8387A727101939C65472AAF96BD748D20C49308BA6C8EB40DF64DFD16B910vFV9F" TargetMode="External"/><Relationship Id="rId42" Type="http://schemas.openxmlformats.org/officeDocument/2006/relationships/hyperlink" Target="consultantplus://offline/ref=455C63615DB599FE8234C3B58BEB586CDB256B7392BB60CE5119002CD8387A727101939C65472AAF96BD778920C49308BA6C8EB40DF64DFD16B910vFV9F" TargetMode="External"/><Relationship Id="rId47" Type="http://schemas.openxmlformats.org/officeDocument/2006/relationships/hyperlink" Target="consultantplus://offline/ref=455C63615DB599FE8234C3B58BEB586CDB256B7395BF61C45519002CD8387A727101939C65472AAF96BD778120C49308BA6C8EB40DF64DFD16B910vFV9F" TargetMode="External"/><Relationship Id="rId50" Type="http://schemas.openxmlformats.org/officeDocument/2006/relationships/theme" Target="theme/theme1.xml"/><Relationship Id="rId7" Type="http://schemas.openxmlformats.org/officeDocument/2006/relationships/hyperlink" Target="consultantplus://offline/ref=455C63615DB599FE8234C3B58BEB586CDB256B7399BB66CE5419002CD8387A727101939C65472AAF96BD778C20C49308BA6C8EB40DF64DFD16B910vFV9F" TargetMode="External"/><Relationship Id="rId2" Type="http://schemas.openxmlformats.org/officeDocument/2006/relationships/settings" Target="settings.xml"/><Relationship Id="rId16" Type="http://schemas.openxmlformats.org/officeDocument/2006/relationships/hyperlink" Target="consultantplus://offline/ref=455C63615DB599FE8234C3B58BEB586CDB256B7395BF61C45519002CD8387A727101939C65472AAF96BD778120C49308BA6C8EB40DF64DFD16B910vFV9F" TargetMode="External"/><Relationship Id="rId29" Type="http://schemas.openxmlformats.org/officeDocument/2006/relationships/hyperlink" Target="consultantplus://offline/ref=455C63615DB599FE8234C3B58BEB586CDB256B7394BA61C55119002CD8387A727101939C65472AAF96BD778D20C49308BA6C8EB40DF64DFD16B910vFV9F" TargetMode="External"/><Relationship Id="rId11" Type="http://schemas.openxmlformats.org/officeDocument/2006/relationships/hyperlink" Target="consultantplus://offline/ref=455C63615DB599FE8234C3B58BEB586CDB256B7397BE6CCF5419002CD8387A727101939C65472AAF96BD768E20C49308BA6C8EB40DF64DFD16B910vFV9F" TargetMode="External"/><Relationship Id="rId24" Type="http://schemas.openxmlformats.org/officeDocument/2006/relationships/hyperlink" Target="consultantplus://offline/ref=455C63615DB599FE8234C3B58BEB586CDB256B7396BA64C75619002CD8387A727101939C65472AAF96BD778A20C49308BA6C8EB40DF64DFD16B910vFV9F" TargetMode="External"/><Relationship Id="rId32" Type="http://schemas.openxmlformats.org/officeDocument/2006/relationships/hyperlink" Target="consultantplus://offline/ref=455C63615DB599FE8234C3B58BEB586CDB256B7395BF61C45519002CD8387A727101939C65472AAF96BD748B20C49308BA6C8EB40DF64DFD16B910vFV9F" TargetMode="External"/><Relationship Id="rId37" Type="http://schemas.openxmlformats.org/officeDocument/2006/relationships/hyperlink" Target="consultantplus://offline/ref=455C63615DB599FE8234C3B58BEB586CDB256B7395BF61C45519002CD8387A727101939C65472AAF96BD748C20C49308BA6C8EB40DF64DFD16B910vFV9F" TargetMode="External"/><Relationship Id="rId40" Type="http://schemas.openxmlformats.org/officeDocument/2006/relationships/hyperlink" Target="consultantplus://offline/ref=455C63615DB599FE8234C3B58BEB586CDB256B7399BB66CE5419002CD8387A727101939C65472AAF96BD778120C49308BA6C8EB40DF64DFD16B910vFV9F" TargetMode="External"/><Relationship Id="rId45" Type="http://schemas.openxmlformats.org/officeDocument/2006/relationships/hyperlink" Target="consultantplus://offline/ref=455C63615DB599FE8234C3B58BEB586CDB256B7395BF61C45519002CD8387A727101939C65472AAF96BD778120C49308BA6C8EB40DF64DFD16B910vFV9F" TargetMode="External"/><Relationship Id="rId5" Type="http://schemas.openxmlformats.org/officeDocument/2006/relationships/hyperlink" Target="consultantplus://offline/ref=455C63615DB599FE8234C3B58BEB586CDB256B7392BB60CE5119002CD8387A727101939C65472AAF96BD768020C49308BA6C8EB40DF64DFD16B910vFV9F" TargetMode="External"/><Relationship Id="rId15" Type="http://schemas.openxmlformats.org/officeDocument/2006/relationships/hyperlink" Target="consultantplus://offline/ref=455C63615DB599FE8234C3A388870465D126377894B86E900D465B718F317025244E92D2234C35AE97A3748929v9V1F" TargetMode="External"/><Relationship Id="rId23" Type="http://schemas.openxmlformats.org/officeDocument/2006/relationships/hyperlink" Target="consultantplus://offline/ref=455C63615DB599FE8234C3B58BEB586CDB256B7394B064C35519002CD8387A727101939C65472AAF96BD768020C49308BA6C8EB40DF64DFD16B910vFV9F" TargetMode="External"/><Relationship Id="rId28" Type="http://schemas.openxmlformats.org/officeDocument/2006/relationships/hyperlink" Target="consultantplus://offline/ref=455C63615DB599FE8234C3B58BEB586CDB256B7395BF61C45519002CD8387A727101939C65472AAF96BD748820C49308BA6C8EB40DF64DFD16B910vFV9F" TargetMode="External"/><Relationship Id="rId36" Type="http://schemas.openxmlformats.org/officeDocument/2006/relationships/hyperlink" Target="consultantplus://offline/ref=455C63615DB599FE8234C3B58BEB586CDB256B7392BB60CE5119002CD8387A727101939C65472AAF96BD778920C49308BA6C8EB40DF64DFD16B910vFV9F" TargetMode="External"/><Relationship Id="rId49" Type="http://schemas.openxmlformats.org/officeDocument/2006/relationships/fontTable" Target="fontTable.xml"/><Relationship Id="rId10" Type="http://schemas.openxmlformats.org/officeDocument/2006/relationships/hyperlink" Target="consultantplus://offline/ref=455C63615DB599FE8234C3B58BEB586CDB256B7394B064C35519002CD8387A727101939C65472AAF96BD768020C49308BA6C8EB40DF64DFD16B910vFV9F" TargetMode="External"/><Relationship Id="rId19" Type="http://schemas.openxmlformats.org/officeDocument/2006/relationships/hyperlink" Target="consultantplus://offline/ref=455C63615DB599FE8234C3B58BEB586CDB256B7395BF61C15719002CD8387A727101939C65472AAF96BD778D20C49308BA6C8EB40DF64DFD16B910vFV9F" TargetMode="External"/><Relationship Id="rId31" Type="http://schemas.openxmlformats.org/officeDocument/2006/relationships/hyperlink" Target="consultantplus://offline/ref=455C63615DB599FE8234C3B58BEB586CDB256B7392BB60CE5119002CD8387A727101939C65472AAF96BD778920C49308BA6C8EB40DF64DFD16B910vFV9F" TargetMode="External"/><Relationship Id="rId44" Type="http://schemas.openxmlformats.org/officeDocument/2006/relationships/hyperlink" Target="consultantplus://offline/ref=455C63615DB599FE8234C3B58BEB586CDB256B7392BB60CE5119002CD8387A727101939C65472AAF96BD778920C49308BA6C8EB40DF64DFD16B910vFV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5C63615DB599FE8234C3B58BEB586CDB256B7394BA61C55119002CD8387A727101939C65472AAF96BD778D20C49308BA6C8EB40DF64DFD16B910vFV9F" TargetMode="External"/><Relationship Id="rId14" Type="http://schemas.openxmlformats.org/officeDocument/2006/relationships/hyperlink" Target="consultantplus://offline/ref=455C63615DB599FE8234C3B58BEB586CDB256B7399BD64C65519002CD8387A727101939C65472AAF97BE758D20C49308BA6C8EB40DF64DFD16B910vFV9F" TargetMode="External"/><Relationship Id="rId22" Type="http://schemas.openxmlformats.org/officeDocument/2006/relationships/hyperlink" Target="consultantplus://offline/ref=455C63615DB599FE8234C3B58BEB586CDB256B7394BA61C55119002CD8387A727101939C65472AAF96BD778D20C49308BA6C8EB40DF64DFD16B910vFV9F" TargetMode="External"/><Relationship Id="rId27" Type="http://schemas.openxmlformats.org/officeDocument/2006/relationships/hyperlink" Target="consultantplus://offline/ref=455C63615DB599FE8234C3B58BEB586CDB256B7396BA64C75619002CD8387A727101939C65472AAF96BD778D20C49308BA6C8EB40DF64DFD16B910vFV9F" TargetMode="External"/><Relationship Id="rId30" Type="http://schemas.openxmlformats.org/officeDocument/2006/relationships/hyperlink" Target="consultantplus://offline/ref=455C63615DB599FE8234C3B58BEB586CDB256B7394B064C35519002CD8387A727101939C65472AAF96BD768020C49308BA6C8EB40DF64DFD16B910vFV9F" TargetMode="External"/><Relationship Id="rId35" Type="http://schemas.openxmlformats.org/officeDocument/2006/relationships/hyperlink" Target="consultantplus://offline/ref=455C63615DB599FE8234C3B58BEB586CDB256B7392BB60CE5119002CD8387A727101939C65472AAF96BD778920C49308BA6C8EB40DF64DFD16B910vFV9F" TargetMode="External"/><Relationship Id="rId43" Type="http://schemas.openxmlformats.org/officeDocument/2006/relationships/hyperlink" Target="consultantplus://offline/ref=455C63615DB599FE8234C3B58BEB586CDB256B7396B162C55019002CD8387A727101939C65472AAF96BD738A20C49308BA6C8EB40DF64DFD16B910vFV9F" TargetMode="External"/><Relationship Id="rId48" Type="http://schemas.openxmlformats.org/officeDocument/2006/relationships/hyperlink" Target="consultantplus://offline/ref=455C63615DB599FE8234C3B58BEB586CDB256B7395BF61C45519002CD8387A727101939C65472AAF96BD778120C49308BA6C8EB40DF64DFD16B910vFV9F" TargetMode="External"/><Relationship Id="rId8" Type="http://schemas.openxmlformats.org/officeDocument/2006/relationships/hyperlink" Target="consultantplus://offline/ref=455C63615DB599FE8234C3B58BEB586CDB256B7395BF61C45519002CD8387A727101939C65472AAF96BD778E20C49308BA6C8EB40DF64DFD16B910vFV9F" TargetMode="External"/><Relationship Id="rId3" Type="http://schemas.openxmlformats.org/officeDocument/2006/relationships/webSettings" Target="webSettings.xml"/><Relationship Id="rId12" Type="http://schemas.openxmlformats.org/officeDocument/2006/relationships/hyperlink" Target="consultantplus://offline/ref=455C63615DB599FE8234C3B58BEB586CDB256B7396BA64C75619002CD8387A727101939C65472AAF96BD778A20C49308BA6C8EB40DF64DFD16B910vFV9F" TargetMode="External"/><Relationship Id="rId17" Type="http://schemas.openxmlformats.org/officeDocument/2006/relationships/hyperlink" Target="consultantplus://offline/ref=455C63615DB599FE8234C3B58BEB586CDB256B7397BE6CCF5419002CD8387A727101939C65472AAF96BD768E20C49308BA6C8EB40DF64DFD16B910vFV9F" TargetMode="External"/><Relationship Id="rId25" Type="http://schemas.openxmlformats.org/officeDocument/2006/relationships/hyperlink" Target="consultantplus://offline/ref=455C63615DB599FE8234C3B58BEB586CDB256B7396B162C55019002CD8387A727101939C65472AAF96BD738A20C49308BA6C8EB40DF64DFD16B910vFV9F" TargetMode="External"/><Relationship Id="rId33" Type="http://schemas.openxmlformats.org/officeDocument/2006/relationships/hyperlink" Target="consultantplus://offline/ref=455C63615DB599FE8234C3B58BEB586CDB256B7392BB60CE5119002CD8387A727101939C65472AAF96BD778920C49308BA6C8EB40DF64DFD16B910vFV9F" TargetMode="External"/><Relationship Id="rId38" Type="http://schemas.openxmlformats.org/officeDocument/2006/relationships/hyperlink" Target="consultantplus://offline/ref=455C63615DB599FE8234C3B58BEB586CDB256B7399BB66CE5419002CD8387A727101939C65472AAF96BD778F20C49308BA6C8EB40DF64DFD16B910vFV9F" TargetMode="External"/><Relationship Id="rId46" Type="http://schemas.openxmlformats.org/officeDocument/2006/relationships/hyperlink" Target="consultantplus://offline/ref=455C63615DB599FE8234C3B58BEB586CDB256B7395BF61C45519002CD8387A727101939C65472AAF96BD778120C49308BA6C8EB40DF64DFD16B910vFV9F" TargetMode="External"/><Relationship Id="rId20" Type="http://schemas.openxmlformats.org/officeDocument/2006/relationships/hyperlink" Target="consultantplus://offline/ref=455C63615DB599FE8234C3B58BEB586CDB256B7399BB66CE5419002CD8387A727101939C65472AAF96BD778C20C49308BA6C8EB40DF64DFD16B910vFV9F" TargetMode="External"/><Relationship Id="rId41" Type="http://schemas.openxmlformats.org/officeDocument/2006/relationships/hyperlink" Target="consultantplus://offline/ref=455C63615DB599FE8234C3B58BEB586CDB256B7392BB60CE5119002CD8387A727101939C65472AAF96BD778920C49308BA6C8EB40DF64DFD16B910vFV9F" TargetMode="External"/><Relationship Id="rId1" Type="http://schemas.openxmlformats.org/officeDocument/2006/relationships/styles" Target="styles.xml"/><Relationship Id="rId6" Type="http://schemas.openxmlformats.org/officeDocument/2006/relationships/hyperlink" Target="consultantplus://offline/ref=455C63615DB599FE8234C3B58BEB586CDB256B7395BF61C15719002CD8387A727101939C65472AAF96BD778D20C49308BA6C8EB40DF64DFD16B910vF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3108</Words>
  <Characters>17717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2021-11-26T05:21:00Z</dcterms:created>
  <dcterms:modified xsi:type="dcterms:W3CDTF">2021-11-26T05:21:00Z</dcterms:modified>
</cp:coreProperties>
</file>